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1014"/>
        <w:gridCol w:w="1680"/>
        <w:gridCol w:w="6356"/>
        <w:gridCol w:w="3388"/>
      </w:tblGrid>
      <w:tr w:rsidR="0064047B" w:rsidRPr="00C306B1" w:rsidTr="00C306B1">
        <w:trPr>
          <w:trHeight w:val="1080"/>
        </w:trPr>
        <w:tc>
          <w:tcPr>
            <w:tcW w:w="13433" w:type="dxa"/>
            <w:gridSpan w:val="5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ПЕРЕЧЕНЬ нормативных правовых актов органов местного самоуправления</w:t>
            </w:r>
          </w:p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МР «Хвастовичский район» за 1 квартал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2025</w:t>
              </w:r>
              <w:r w:rsidRPr="00C306B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(итого 25 </w:t>
            </w: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4047B" w:rsidRPr="00C306B1" w:rsidTr="00C306B1">
        <w:trPr>
          <w:trHeight w:val="1080"/>
        </w:trPr>
        <w:tc>
          <w:tcPr>
            <w:tcW w:w="995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4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680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6356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88" w:type="dxa"/>
            <w:noWrap/>
          </w:tcPr>
          <w:p w:rsidR="0064047B" w:rsidRPr="00C306B1" w:rsidRDefault="0064047B" w:rsidP="00C30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Обнародовано/опубликовано</w:t>
            </w:r>
          </w:p>
        </w:tc>
      </w:tr>
      <w:tr w:rsidR="0064047B" w:rsidRPr="00C306B1" w:rsidTr="00C306B1">
        <w:trPr>
          <w:trHeight w:val="1080"/>
        </w:trPr>
        <w:tc>
          <w:tcPr>
            <w:tcW w:w="13433" w:type="dxa"/>
            <w:gridSpan w:val="5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ПОСТАНОВЛЕНИЯ АДМИНИСТРАЦИИ</w:t>
            </w:r>
          </w:p>
        </w:tc>
      </w:tr>
      <w:tr w:rsidR="0064047B" w:rsidRPr="00C306B1" w:rsidTr="00927A0B">
        <w:trPr>
          <w:trHeight w:val="1080"/>
        </w:trPr>
        <w:tc>
          <w:tcPr>
            <w:tcW w:w="995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64047B" w:rsidRPr="00A1750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6356" w:type="dxa"/>
          </w:tcPr>
          <w:p w:rsidR="0064047B" w:rsidRPr="006375AC" w:rsidRDefault="0064047B" w:rsidP="00A23A9C">
            <w:pPr>
              <w:ind w:right="1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B5996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в муниципальную программу от 02.10.2020 №361 «Социальная поддержка граждан в муниципальном районе «Хвастовичский район», утверждённую постановлением администрации МР «Хвастовичский район» от 02.10.2020 г. № 361 «Об утверждении муниципальной программы «Социальная поддержка граждан в муниципальном районе «Хвастовичский район» (в редакции от </w:t>
            </w:r>
            <w:r>
              <w:rPr>
                <w:rFonts w:ascii="Times New Roman" w:hAnsi="Times New Roman"/>
                <w:sz w:val="23"/>
                <w:szCs w:val="23"/>
              </w:rPr>
              <w:t>26.12.2024</w:t>
            </w:r>
            <w:r w:rsidRPr="00DB5996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>
              <w:rPr>
                <w:rFonts w:ascii="Times New Roman" w:hAnsi="Times New Roman"/>
                <w:sz w:val="23"/>
                <w:szCs w:val="23"/>
              </w:rPr>
              <w:t>432</w:t>
            </w:r>
            <w:r w:rsidRPr="00DB599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3388" w:type="dxa"/>
            <w:noWrap/>
          </w:tcPr>
          <w:p w:rsidR="0064047B" w:rsidRPr="00C306B1" w:rsidRDefault="0064047B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13.01.2025 г. № 1</w:t>
            </w:r>
          </w:p>
        </w:tc>
      </w:tr>
      <w:tr w:rsidR="0064047B" w:rsidRPr="00C306B1" w:rsidTr="00927A0B">
        <w:trPr>
          <w:trHeight w:val="1080"/>
        </w:trPr>
        <w:tc>
          <w:tcPr>
            <w:tcW w:w="995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6356" w:type="dxa"/>
          </w:tcPr>
          <w:p w:rsidR="0064047B" w:rsidRPr="00DB5996" w:rsidRDefault="0064047B" w:rsidP="00A23A9C">
            <w:pPr>
              <w:ind w:right="109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 утверждении Административного регламента предоставления муниципальной услуги «Выдача разрешений на использование воздушного пространства над территорией муниципального района «Хвастовичский район»</w:t>
            </w:r>
          </w:p>
        </w:tc>
        <w:tc>
          <w:tcPr>
            <w:tcW w:w="3388" w:type="dxa"/>
            <w:noWrap/>
          </w:tcPr>
          <w:p w:rsidR="0064047B" w:rsidRPr="00C306B1" w:rsidRDefault="0064047B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</w:t>
            </w:r>
          </w:p>
        </w:tc>
      </w:tr>
      <w:tr w:rsidR="0064047B" w:rsidRPr="00C306B1" w:rsidTr="00927A0B">
        <w:trPr>
          <w:trHeight w:val="1590"/>
        </w:trPr>
        <w:tc>
          <w:tcPr>
            <w:tcW w:w="995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0" w:type="dxa"/>
          </w:tcPr>
          <w:p w:rsidR="0064047B" w:rsidRPr="00C306B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6" w:type="dxa"/>
          </w:tcPr>
          <w:p w:rsidR="0064047B" w:rsidRPr="00A23A9C" w:rsidRDefault="0064047B" w:rsidP="00A23A9C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A23A9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 внесении изменений в Постановление администрации МР «Хвастовичский район» от 04.03.2021 г. № 114 (в ред. 14.09.2023 № 422) «Об утверждении Положения по проведению в администрации МР «Хвастовичский район» и ее структурных подразделениях работы, направленной на выявление личной заинтересованности муниципальных служащих при осуществлении закупок товаров, работ, услуг, осуществляемых в соответствии с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23A9C">
                <w:rPr>
                  <w:rFonts w:ascii="Times New Roman" w:hAnsi="Times New Roman"/>
                  <w:bCs/>
                  <w:kern w:val="28"/>
                  <w:sz w:val="24"/>
                  <w:szCs w:val="24"/>
                </w:rPr>
                <w:t>2013 г</w:t>
              </w:r>
            </w:smartTag>
            <w:r w:rsidRPr="00A23A9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. № 44-ФЗ «О контрактной системе в сфере закупок товаров, работ, услуг для обеспечения государственных и муниципальных нужд», которая приводит или может привести к конфликту интересов» </w:t>
            </w:r>
          </w:p>
          <w:p w:rsidR="0064047B" w:rsidRPr="005871EB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noWrap/>
          </w:tcPr>
          <w:p w:rsidR="0064047B" w:rsidRPr="00C306B1" w:rsidRDefault="0064047B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21.01.2025 г. № 6</w:t>
            </w:r>
          </w:p>
        </w:tc>
      </w:tr>
      <w:tr w:rsidR="0064047B" w:rsidRPr="00C306B1" w:rsidTr="00927A0B">
        <w:trPr>
          <w:trHeight w:val="1905"/>
        </w:trPr>
        <w:tc>
          <w:tcPr>
            <w:tcW w:w="995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0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6356" w:type="dxa"/>
          </w:tcPr>
          <w:p w:rsidR="0064047B" w:rsidRPr="00C20EB6" w:rsidRDefault="0064047B" w:rsidP="00C20EB6">
            <w:pPr>
              <w:tabs>
                <w:tab w:val="left" w:pos="6031"/>
              </w:tabs>
              <w:ind w:right="109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20EB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 внесении изменений в постановление администрации МР «Хвастовичский район» от 02.02.2016 г. № 46 (в редакции от 11.08.2023 г. № 382) «О комиссии по соблюдению требований к служебному поведению муниципальных служащих администрации МР «Хвастовичский район», ее структурных подразделений и урегулированию конфликта интересов»</w:t>
            </w:r>
          </w:p>
          <w:p w:rsidR="0064047B" w:rsidRPr="00C20EB6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noWrap/>
          </w:tcPr>
          <w:p w:rsidR="0064047B" w:rsidRPr="00C20EB6" w:rsidRDefault="0064047B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 21.01.2025 г. № 7</w:t>
            </w:r>
          </w:p>
        </w:tc>
      </w:tr>
      <w:tr w:rsidR="0064047B" w:rsidRPr="00C306B1" w:rsidTr="00927A0B">
        <w:trPr>
          <w:trHeight w:val="1275"/>
        </w:trPr>
        <w:tc>
          <w:tcPr>
            <w:tcW w:w="995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0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6356" w:type="dxa"/>
          </w:tcPr>
          <w:p w:rsidR="0064047B" w:rsidRPr="00C20EB6" w:rsidRDefault="0064047B" w:rsidP="00C2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B6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МР «Хвастовичский район» от 02.12.2024 г № 396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2025 год и плановый период 2026-27»</w:t>
            </w:r>
          </w:p>
          <w:p w:rsidR="0064047B" w:rsidRPr="00C20EB6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noWrap/>
          </w:tcPr>
          <w:p w:rsidR="0064047B" w:rsidRPr="00C20EB6" w:rsidRDefault="0064047B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 27.01.2025 г. № 9</w:t>
            </w:r>
          </w:p>
        </w:tc>
      </w:tr>
      <w:tr w:rsidR="0064047B" w:rsidRPr="00C20EB6" w:rsidTr="00927A0B">
        <w:trPr>
          <w:trHeight w:val="1275"/>
        </w:trPr>
        <w:tc>
          <w:tcPr>
            <w:tcW w:w="995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0" w:type="dxa"/>
          </w:tcPr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6356" w:type="dxa"/>
          </w:tcPr>
          <w:p w:rsidR="0064047B" w:rsidRPr="00C20EB6" w:rsidRDefault="0064047B" w:rsidP="00C2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B6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МР «Хвастовичский район» от 02.12.2024 г № 395 «Об утверждении программы профилактики рисков причинения вреда (ущерба) охраняемым законом ценностям по муниципальному жилищному контролю на 2025 год и плановый период 2026-27»</w:t>
            </w:r>
          </w:p>
          <w:p w:rsidR="0064047B" w:rsidRPr="00C20EB6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noWrap/>
          </w:tcPr>
          <w:p w:rsidR="0064047B" w:rsidRPr="00C20EB6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27.01.2025 г. № 10</w:t>
            </w:r>
          </w:p>
        </w:tc>
      </w:tr>
      <w:tr w:rsidR="0064047B" w:rsidRPr="00C20EB6" w:rsidTr="00927A0B">
        <w:trPr>
          <w:trHeight w:val="1590"/>
        </w:trPr>
        <w:tc>
          <w:tcPr>
            <w:tcW w:w="995" w:type="dxa"/>
          </w:tcPr>
          <w:p w:rsidR="0064047B" w:rsidRPr="0045382E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8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64047B" w:rsidRPr="0045382E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8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0" w:type="dxa"/>
          </w:tcPr>
          <w:p w:rsidR="0064047B" w:rsidRPr="0045382E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6356" w:type="dxa"/>
          </w:tcPr>
          <w:p w:rsidR="0064047B" w:rsidRPr="0045382E" w:rsidRDefault="0064047B" w:rsidP="0045382E">
            <w:pPr>
              <w:pStyle w:val="ConsPlusTitle"/>
              <w:tabs>
                <w:tab w:val="left" w:pos="6300"/>
                <w:tab w:val="left" w:pos="7280"/>
              </w:tabs>
              <w:ind w:right="1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382E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специальной комиссии по вопросам определении границ прилегающих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  <w:p w:rsidR="0064047B" w:rsidRPr="00C20EB6" w:rsidRDefault="0064047B" w:rsidP="00DB781C">
            <w:pPr>
              <w:tabs>
                <w:tab w:val="left" w:pos="2025"/>
              </w:tabs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noWrap/>
          </w:tcPr>
          <w:p w:rsidR="0064047B" w:rsidRPr="006F0FF6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 обнародования от 31.01.2024 г..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4047B" w:rsidRPr="00C20EB6" w:rsidTr="00927A0B">
        <w:trPr>
          <w:trHeight w:val="1275"/>
        </w:trPr>
        <w:tc>
          <w:tcPr>
            <w:tcW w:w="995" w:type="dxa"/>
          </w:tcPr>
          <w:p w:rsidR="0064047B" w:rsidRPr="006F0FF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64047B" w:rsidRPr="006F0FF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0" w:type="dxa"/>
          </w:tcPr>
          <w:p w:rsidR="0064047B" w:rsidRPr="006F0FF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6356" w:type="dxa"/>
          </w:tcPr>
          <w:p w:rsidR="0064047B" w:rsidRPr="006F0FF6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                                                                                                                       о Молодежном совете при администрации                                                 муниципального района «Хвастовичский район»</w:t>
            </w:r>
          </w:p>
        </w:tc>
        <w:tc>
          <w:tcPr>
            <w:tcW w:w="3388" w:type="dxa"/>
            <w:noWrap/>
          </w:tcPr>
          <w:p w:rsidR="0064047B" w:rsidRPr="006F0FF6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31.01.2025 г. № 13</w:t>
            </w:r>
          </w:p>
        </w:tc>
      </w:tr>
      <w:tr w:rsidR="0064047B" w:rsidRPr="00C20EB6" w:rsidTr="00927A0B">
        <w:trPr>
          <w:trHeight w:val="1590"/>
        </w:trPr>
        <w:tc>
          <w:tcPr>
            <w:tcW w:w="995" w:type="dxa"/>
          </w:tcPr>
          <w:p w:rsidR="0064047B" w:rsidRPr="006F0FF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64047B" w:rsidRPr="006F0FF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80" w:type="dxa"/>
          </w:tcPr>
          <w:p w:rsidR="0064047B" w:rsidRPr="006F0FF6" w:rsidRDefault="0064047B" w:rsidP="006D1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F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03.02.2025.</w:t>
            </w:r>
          </w:p>
        </w:tc>
        <w:tc>
          <w:tcPr>
            <w:tcW w:w="6356" w:type="dxa"/>
          </w:tcPr>
          <w:p w:rsidR="0064047B" w:rsidRPr="006F0FF6" w:rsidRDefault="0064047B" w:rsidP="006F0FF6">
            <w:pPr>
              <w:pStyle w:val="ConsPlusNormal"/>
              <w:ind w:right="11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МР «Хвастовичский район» от 01.10.2020г. №356 «</w:t>
            </w:r>
            <w:r w:rsidRPr="006F0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муниципальной программы "</w:t>
            </w:r>
            <w:r w:rsidRPr="006F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управления общественными финансами МР «Хвастовичский район»</w:t>
            </w:r>
            <w:r w:rsidRPr="006F0FF6">
              <w:rPr>
                <w:color w:val="000000"/>
                <w:sz w:val="24"/>
                <w:szCs w:val="24"/>
              </w:rPr>
              <w:t xml:space="preserve"> </w:t>
            </w:r>
            <w:r w:rsidRPr="006F0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26.12.2024года №428)</w:t>
            </w:r>
          </w:p>
          <w:p w:rsidR="0064047B" w:rsidRPr="006F0FF6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noWrap/>
          </w:tcPr>
          <w:p w:rsidR="0064047B" w:rsidRPr="00B95822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8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03.02.2025 г. № 15</w:t>
            </w:r>
          </w:p>
        </w:tc>
      </w:tr>
      <w:tr w:rsidR="0064047B" w:rsidRPr="00C20EB6" w:rsidTr="00927A0B">
        <w:trPr>
          <w:trHeight w:val="1905"/>
        </w:trPr>
        <w:tc>
          <w:tcPr>
            <w:tcW w:w="995" w:type="dxa"/>
          </w:tcPr>
          <w:p w:rsidR="0064047B" w:rsidRPr="00B95822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8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dxa"/>
          </w:tcPr>
          <w:p w:rsidR="0064047B" w:rsidRPr="00B95822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8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80" w:type="dxa"/>
          </w:tcPr>
          <w:p w:rsidR="0064047B" w:rsidRPr="00B95822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8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356" w:type="dxa"/>
          </w:tcPr>
          <w:p w:rsidR="0064047B" w:rsidRPr="00B95822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государственной услуги «Ежегодная денежная выплата на обеспечение детей из многодетных семей, обучающихся в образовательных организациях, одеждой для посещения учебных занятий, а также спортивной формой на период обучения</w:t>
            </w:r>
          </w:p>
        </w:tc>
        <w:tc>
          <w:tcPr>
            <w:tcW w:w="3388" w:type="dxa"/>
            <w:noWrap/>
          </w:tcPr>
          <w:p w:rsidR="0064047B" w:rsidRPr="00B95822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8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13.02.2025 г. №21</w:t>
            </w:r>
          </w:p>
        </w:tc>
      </w:tr>
      <w:tr w:rsidR="0064047B" w:rsidRPr="00C20EB6" w:rsidTr="00927A0B">
        <w:trPr>
          <w:trHeight w:val="1905"/>
        </w:trPr>
        <w:tc>
          <w:tcPr>
            <w:tcW w:w="995" w:type="dxa"/>
          </w:tcPr>
          <w:p w:rsidR="0064047B" w:rsidRPr="009F5579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</w:tcPr>
          <w:p w:rsidR="0064047B" w:rsidRPr="009F5579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0" w:type="dxa"/>
          </w:tcPr>
          <w:p w:rsidR="0064047B" w:rsidRPr="009F5579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6356" w:type="dxa"/>
          </w:tcPr>
          <w:p w:rsidR="0064047B" w:rsidRPr="009F5579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Положения о предоставлении мер социальной поддержки гражданам, обучающимися в образовательных организациях среднего профессионального или высшего образования по педагогическим специальностям и заключившим договор о целевом обучении</w:t>
            </w:r>
          </w:p>
        </w:tc>
        <w:tc>
          <w:tcPr>
            <w:tcW w:w="3388" w:type="dxa"/>
            <w:noWrap/>
          </w:tcPr>
          <w:p w:rsidR="0064047B" w:rsidRPr="009F5579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ародования от 28.02.2025 г. № 25</w:t>
            </w:r>
          </w:p>
        </w:tc>
      </w:tr>
      <w:tr w:rsidR="0064047B" w:rsidRPr="00C20EB6" w:rsidTr="00927A0B">
        <w:trPr>
          <w:trHeight w:val="2535"/>
        </w:trPr>
        <w:tc>
          <w:tcPr>
            <w:tcW w:w="995" w:type="dxa"/>
          </w:tcPr>
          <w:p w:rsidR="0064047B" w:rsidRPr="000B0984" w:rsidRDefault="0064047B" w:rsidP="000B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:rsidR="0064047B" w:rsidRPr="000B0984" w:rsidRDefault="0064047B" w:rsidP="000B0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0" w:type="dxa"/>
          </w:tcPr>
          <w:p w:rsidR="0064047B" w:rsidRPr="000B0984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6356" w:type="dxa"/>
          </w:tcPr>
          <w:p w:rsidR="0064047B" w:rsidRPr="000B0984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25.09.2024 №308 «Об утверждении положения о порядке предоставления единовременной денежной выплаты гражданам Российской Федерации, заключившим контракт о прохождении военной службы в Вооруженных Сил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 Российской Федерации</w:t>
            </w:r>
            <w:r w:rsidRPr="000B0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целях участия в специальной военной операции, за счет средств местного бюджета</w:t>
            </w:r>
          </w:p>
        </w:tc>
        <w:tc>
          <w:tcPr>
            <w:tcW w:w="3388" w:type="dxa"/>
            <w:noWrap/>
          </w:tcPr>
          <w:p w:rsidR="0064047B" w:rsidRPr="00C20EB6" w:rsidRDefault="0064047B" w:rsidP="00C306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ародования от 28.02.2025 г. № 30</w:t>
            </w:r>
          </w:p>
        </w:tc>
      </w:tr>
      <w:tr w:rsidR="0064047B" w:rsidRPr="00C20EB6" w:rsidTr="00927A0B">
        <w:trPr>
          <w:trHeight w:val="2535"/>
        </w:trPr>
        <w:tc>
          <w:tcPr>
            <w:tcW w:w="995" w:type="dxa"/>
          </w:tcPr>
          <w:p w:rsidR="0064047B" w:rsidRPr="008A4E2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64047B" w:rsidRPr="008A4E2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0" w:type="dxa"/>
          </w:tcPr>
          <w:p w:rsidR="0064047B" w:rsidRPr="008A4E2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6356" w:type="dxa"/>
          </w:tcPr>
          <w:p w:rsidR="0064047B" w:rsidRPr="008A4E21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«Перевод жилого помещения в нежилое помещение и нежилого помещения», утвержденный постановлением администрации МР «Хвастовичский район» от 26.02.2022 г. № 75</w:t>
            </w:r>
          </w:p>
        </w:tc>
        <w:tc>
          <w:tcPr>
            <w:tcW w:w="3388" w:type="dxa"/>
            <w:noWrap/>
          </w:tcPr>
          <w:p w:rsidR="0064047B" w:rsidRPr="008A4E21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04.03.2025г. № 31</w:t>
            </w:r>
          </w:p>
        </w:tc>
      </w:tr>
      <w:tr w:rsidR="0064047B" w:rsidRPr="00C20EB6" w:rsidTr="00927A0B">
        <w:trPr>
          <w:trHeight w:val="2220"/>
        </w:trPr>
        <w:tc>
          <w:tcPr>
            <w:tcW w:w="995" w:type="dxa"/>
          </w:tcPr>
          <w:p w:rsidR="0064047B" w:rsidRPr="008A4E2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64047B" w:rsidRPr="008A4E21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80" w:type="dxa"/>
          </w:tcPr>
          <w:p w:rsidR="0064047B" w:rsidRPr="00FB1DA3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D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6356" w:type="dxa"/>
          </w:tcPr>
          <w:p w:rsidR="0064047B" w:rsidRPr="00FB1DA3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D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Положение о закупках муниципального бюджетного учреждения «Редакции газеты «Родной край» муниципального района «Хвастовичский район» Калужской области», утвержденоое постановлением администрации МР «Хвастовичский район» от 31.12.2014  г. №497 (в редакции от 26.02.2023 г. №282)</w:t>
            </w:r>
          </w:p>
        </w:tc>
        <w:tc>
          <w:tcPr>
            <w:tcW w:w="3388" w:type="dxa"/>
            <w:noWrap/>
          </w:tcPr>
          <w:p w:rsidR="0064047B" w:rsidRPr="008A4E21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04.03.2025г.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047B" w:rsidRPr="00C20EB6" w:rsidTr="00927A0B">
        <w:trPr>
          <w:trHeight w:val="2220"/>
        </w:trPr>
        <w:tc>
          <w:tcPr>
            <w:tcW w:w="995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0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6356" w:type="dxa"/>
          </w:tcPr>
          <w:p w:rsidR="0064047B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07.10.2020 №375 «Об утверждении муниципальной программы «Развитие образования  на территории МР «Хвастовичский район» (в ред. от 26.12.2024 г. № 430)</w:t>
            </w:r>
          </w:p>
        </w:tc>
        <w:tc>
          <w:tcPr>
            <w:tcW w:w="3388" w:type="dxa"/>
            <w:noWrap/>
          </w:tcPr>
          <w:p w:rsidR="0064047B" w:rsidRPr="008A4E21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12</w:t>
            </w: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.03.2025г.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047B" w:rsidRPr="00C20EB6" w:rsidTr="00927A0B">
        <w:trPr>
          <w:trHeight w:val="2220"/>
        </w:trPr>
        <w:tc>
          <w:tcPr>
            <w:tcW w:w="995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80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6356" w:type="dxa"/>
          </w:tcPr>
          <w:p w:rsidR="0064047B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10.03.2020 №93 «Об утверждении муниципальной программы «Комплексное развитие сельских территорий в Хвастовичском районе Калужской области (в редакции от 28.12.2024 г. № 439)</w:t>
            </w:r>
          </w:p>
        </w:tc>
        <w:tc>
          <w:tcPr>
            <w:tcW w:w="3388" w:type="dxa"/>
            <w:noWrap/>
          </w:tcPr>
          <w:p w:rsidR="0064047B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12</w:t>
            </w: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.03.2025г.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4047B" w:rsidRPr="00C20EB6" w:rsidTr="00927A0B">
        <w:trPr>
          <w:trHeight w:val="2220"/>
        </w:trPr>
        <w:tc>
          <w:tcPr>
            <w:tcW w:w="995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4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0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6356" w:type="dxa"/>
          </w:tcPr>
          <w:p w:rsidR="0064047B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государственной услуги «Предоставление единовременной социальной выплаты отдельным категориям граждан на возмещение расходов, связанных с приобретением и установкой внутридомового газового оборудования»</w:t>
            </w:r>
          </w:p>
        </w:tc>
        <w:tc>
          <w:tcPr>
            <w:tcW w:w="3388" w:type="dxa"/>
            <w:noWrap/>
          </w:tcPr>
          <w:p w:rsidR="0064047B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18</w:t>
            </w: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.03.2025г.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4047B" w:rsidRPr="00C20EB6" w:rsidTr="00927A0B">
        <w:trPr>
          <w:trHeight w:val="2220"/>
        </w:trPr>
        <w:tc>
          <w:tcPr>
            <w:tcW w:w="995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4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0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6356" w:type="dxa"/>
          </w:tcPr>
          <w:p w:rsidR="0064047B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государственной услуги «Предоставление ежегодной денежной выплаты для приобретения твердого топлива отдельным категориям граждан»</w:t>
            </w:r>
          </w:p>
        </w:tc>
        <w:tc>
          <w:tcPr>
            <w:tcW w:w="3388" w:type="dxa"/>
            <w:noWrap/>
          </w:tcPr>
          <w:p w:rsidR="0064047B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18</w:t>
            </w: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.03.2025г.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047B" w:rsidRPr="00C20EB6" w:rsidTr="00927A0B">
        <w:trPr>
          <w:trHeight w:val="2220"/>
        </w:trPr>
        <w:tc>
          <w:tcPr>
            <w:tcW w:w="995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4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80" w:type="dxa"/>
          </w:tcPr>
          <w:p w:rsidR="0064047B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6356" w:type="dxa"/>
          </w:tcPr>
          <w:p w:rsidR="0064047B" w:rsidRPr="00416CED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Административный регламент  предоставления муниципальной услуги "Признание помещений жилыми помещениями, жилых помещений непригодными для проживаний и многоквартирных домов аварийными и подлежащими сносу или реконструции в муниципальном районе "Хвастовичский район", утверждённый постановлением администрации МР «Хвастовичский район» от 26.10.2012  г. №430 (в ред. 18.05.2022г.)</w:t>
            </w:r>
          </w:p>
        </w:tc>
        <w:tc>
          <w:tcPr>
            <w:tcW w:w="3388" w:type="dxa"/>
            <w:noWrap/>
          </w:tcPr>
          <w:p w:rsidR="0064047B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обнародования от 24</w:t>
            </w:r>
            <w:r w:rsidRPr="008A4E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.03.2025г.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4047B" w:rsidRPr="00C20EB6" w:rsidTr="00C306B1">
        <w:trPr>
          <w:trHeight w:val="420"/>
        </w:trPr>
        <w:tc>
          <w:tcPr>
            <w:tcW w:w="13433" w:type="dxa"/>
            <w:gridSpan w:val="5"/>
          </w:tcPr>
          <w:p w:rsidR="0064047B" w:rsidRPr="00532DD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  <w:r w:rsidRPr="00532DDD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РЕШЕНИЯ РАЙОННОГО СОБРАНИЯ</w:t>
            </w:r>
          </w:p>
          <w:p w:rsidR="0064047B" w:rsidRPr="00C20EB6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047B" w:rsidRPr="00416CED" w:rsidTr="00C306B1">
        <w:trPr>
          <w:trHeight w:val="420"/>
        </w:trPr>
        <w:tc>
          <w:tcPr>
            <w:tcW w:w="995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4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680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6356" w:type="dxa"/>
          </w:tcPr>
          <w:p w:rsidR="0064047B" w:rsidRPr="00416CED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об общественном совете в МР «Хвастовичский район», утверждённое решением Районного Собрания МР «Хвастовичский район» от 20.07.2023 №196 «Об общественном Совете в МР «Хвастовичский район»</w:t>
            </w:r>
          </w:p>
        </w:tc>
        <w:tc>
          <w:tcPr>
            <w:tcW w:w="3388" w:type="dxa"/>
            <w:noWrap/>
          </w:tcPr>
          <w:p w:rsidR="0064047B" w:rsidRPr="00416CED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 обнародования от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06.02.2025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16</w:t>
            </w:r>
          </w:p>
        </w:tc>
      </w:tr>
      <w:tr w:rsidR="0064047B" w:rsidRPr="00416CED" w:rsidTr="00C306B1">
        <w:trPr>
          <w:trHeight w:val="420"/>
        </w:trPr>
        <w:tc>
          <w:tcPr>
            <w:tcW w:w="995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4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80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6356" w:type="dxa"/>
          </w:tcPr>
          <w:p w:rsidR="0064047B" w:rsidRPr="00416CED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 Районного Собрания МР «Хвастовичкий район» от 28.08.2020 г. №403 (в редакции от 30.08.2024 №282) «Об организации горячего питания обучающихся в общеобразовательных организациях МР «Хвастовичский район»</w:t>
            </w:r>
          </w:p>
        </w:tc>
        <w:tc>
          <w:tcPr>
            <w:tcW w:w="3388" w:type="dxa"/>
            <w:noWrap/>
          </w:tcPr>
          <w:p w:rsidR="0064047B" w:rsidRPr="00416CED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 обнародования от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06.02.2025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18</w:t>
            </w:r>
          </w:p>
        </w:tc>
      </w:tr>
      <w:tr w:rsidR="0064047B" w:rsidRPr="00416CED" w:rsidTr="00C306B1">
        <w:trPr>
          <w:trHeight w:val="420"/>
        </w:trPr>
        <w:tc>
          <w:tcPr>
            <w:tcW w:w="995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4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680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6356" w:type="dxa"/>
          </w:tcPr>
          <w:p w:rsidR="0064047B" w:rsidRPr="00416CED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об оплате труда работников Муниципального казенного учреждения дошкольного образования «Хвастовичская детская музыкальная школа» Хвастовичского района, утвержденное решением Районного Собрания МР «Хвастовичский район» от 30.01.2018 №219 (с изменениями, внесенными решением Районного Собрания МР «Хвастовичский район» от 06.11.2024 № 295)</w:t>
            </w:r>
          </w:p>
        </w:tc>
        <w:tc>
          <w:tcPr>
            <w:tcW w:w="3388" w:type="dxa"/>
            <w:noWrap/>
          </w:tcPr>
          <w:p w:rsidR="0064047B" w:rsidRPr="00416CED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 обнародования от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27</w:t>
            </w:r>
          </w:p>
        </w:tc>
      </w:tr>
      <w:tr w:rsidR="0064047B" w:rsidRPr="00416CED" w:rsidTr="00C306B1">
        <w:trPr>
          <w:trHeight w:val="420"/>
        </w:trPr>
        <w:tc>
          <w:tcPr>
            <w:tcW w:w="995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4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80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6356" w:type="dxa"/>
          </w:tcPr>
          <w:p w:rsidR="0064047B" w:rsidRPr="00416CED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об оплате труда работников Муниципального казенного учреждения культуры «Межпоселенческий цент культуры и досуга клубного типа Хвастовичского района», утвержденное решением Районного Собрания  МР «Хвастовичский район» от 30.01.2018 №202 (с изменениями , внесенными решением Районного Собрания МР «Хвастовичский район» от 06.11.2024 № 297)</w:t>
            </w:r>
          </w:p>
        </w:tc>
        <w:tc>
          <w:tcPr>
            <w:tcW w:w="3388" w:type="dxa"/>
            <w:noWrap/>
          </w:tcPr>
          <w:p w:rsidR="0064047B" w:rsidRPr="00416CED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 обнародования от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28</w:t>
            </w:r>
          </w:p>
        </w:tc>
      </w:tr>
      <w:tr w:rsidR="0064047B" w:rsidRPr="00416CED" w:rsidTr="00C306B1">
        <w:trPr>
          <w:trHeight w:val="420"/>
        </w:trPr>
        <w:tc>
          <w:tcPr>
            <w:tcW w:w="995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4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0" w:type="dxa"/>
          </w:tcPr>
          <w:p w:rsidR="0064047B" w:rsidRPr="00416CED" w:rsidRDefault="0064047B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6356" w:type="dxa"/>
          </w:tcPr>
          <w:p w:rsidR="0064047B" w:rsidRPr="00416CED" w:rsidRDefault="0064047B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об оплате труда работников Муниципального казенного учреждения культуры «Межпоселенческая централизованная библиотечная система Хвастовичского района», утвержденное решением Районного Собрания  МР «Хвастовичский район» от 30.01.2018 №203 (с изменениями, внесенными решением Районного Собрания МР «Хвастовичский район» от 06.11.2024 № 296)</w:t>
            </w:r>
          </w:p>
        </w:tc>
        <w:tc>
          <w:tcPr>
            <w:tcW w:w="3388" w:type="dxa"/>
            <w:noWrap/>
          </w:tcPr>
          <w:p w:rsidR="0064047B" w:rsidRPr="00416CED" w:rsidRDefault="0064047B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 обнародования от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</w:t>
            </w:r>
            <w:r w:rsidRPr="00416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№ 29</w:t>
            </w:r>
          </w:p>
        </w:tc>
      </w:tr>
    </w:tbl>
    <w:p w:rsidR="0064047B" w:rsidRPr="00416CED" w:rsidRDefault="0064047B" w:rsidP="00646180">
      <w:pPr>
        <w:rPr>
          <w:color w:val="000000"/>
        </w:rPr>
      </w:pPr>
    </w:p>
    <w:p w:rsidR="0064047B" w:rsidRPr="008A146D" w:rsidRDefault="0064047B" w:rsidP="008A146D"/>
    <w:p w:rsidR="0064047B" w:rsidRPr="008A146D" w:rsidRDefault="0064047B" w:rsidP="008A146D">
      <w:pPr>
        <w:tabs>
          <w:tab w:val="left" w:pos="7950"/>
        </w:tabs>
      </w:pPr>
      <w:r>
        <w:tab/>
      </w:r>
    </w:p>
    <w:sectPr w:rsidR="0064047B" w:rsidRPr="008A146D" w:rsidSect="0064618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33"/>
    <w:rsid w:val="00030BB0"/>
    <w:rsid w:val="0004636D"/>
    <w:rsid w:val="00053D5D"/>
    <w:rsid w:val="00067A1D"/>
    <w:rsid w:val="000B0984"/>
    <w:rsid w:val="000B295F"/>
    <w:rsid w:val="000B2CE8"/>
    <w:rsid w:val="000B5CC0"/>
    <w:rsid w:val="0010061D"/>
    <w:rsid w:val="00114733"/>
    <w:rsid w:val="001315FD"/>
    <w:rsid w:val="00173156"/>
    <w:rsid w:val="00187B02"/>
    <w:rsid w:val="001D50DA"/>
    <w:rsid w:val="0020245E"/>
    <w:rsid w:val="00212D99"/>
    <w:rsid w:val="00223E8E"/>
    <w:rsid w:val="00224CF8"/>
    <w:rsid w:val="00277015"/>
    <w:rsid w:val="002A0D51"/>
    <w:rsid w:val="002B3AE8"/>
    <w:rsid w:val="003276E6"/>
    <w:rsid w:val="00341DE5"/>
    <w:rsid w:val="003F282D"/>
    <w:rsid w:val="00416CED"/>
    <w:rsid w:val="0045382E"/>
    <w:rsid w:val="004A5FD9"/>
    <w:rsid w:val="004E0306"/>
    <w:rsid w:val="00511C15"/>
    <w:rsid w:val="00532DDD"/>
    <w:rsid w:val="00542483"/>
    <w:rsid w:val="005871EB"/>
    <w:rsid w:val="005B7BF1"/>
    <w:rsid w:val="005C0B40"/>
    <w:rsid w:val="005D7396"/>
    <w:rsid w:val="005F5AC3"/>
    <w:rsid w:val="005F5FD0"/>
    <w:rsid w:val="005F60DF"/>
    <w:rsid w:val="005F7F8C"/>
    <w:rsid w:val="006375AC"/>
    <w:rsid w:val="0064047B"/>
    <w:rsid w:val="00646180"/>
    <w:rsid w:val="0066405D"/>
    <w:rsid w:val="006C5244"/>
    <w:rsid w:val="006D180F"/>
    <w:rsid w:val="006F0FF6"/>
    <w:rsid w:val="00734E91"/>
    <w:rsid w:val="0074498E"/>
    <w:rsid w:val="007458E3"/>
    <w:rsid w:val="00771179"/>
    <w:rsid w:val="00786863"/>
    <w:rsid w:val="007A14C3"/>
    <w:rsid w:val="007E5C27"/>
    <w:rsid w:val="007F3F8D"/>
    <w:rsid w:val="00804219"/>
    <w:rsid w:val="008250B7"/>
    <w:rsid w:val="00843795"/>
    <w:rsid w:val="00852F2D"/>
    <w:rsid w:val="00883729"/>
    <w:rsid w:val="008A146D"/>
    <w:rsid w:val="008A4E21"/>
    <w:rsid w:val="008B14D6"/>
    <w:rsid w:val="008D4CB9"/>
    <w:rsid w:val="008E17F7"/>
    <w:rsid w:val="008F6F48"/>
    <w:rsid w:val="00906BCA"/>
    <w:rsid w:val="009241FE"/>
    <w:rsid w:val="00927A0B"/>
    <w:rsid w:val="00994123"/>
    <w:rsid w:val="00994272"/>
    <w:rsid w:val="009A6142"/>
    <w:rsid w:val="009E68BC"/>
    <w:rsid w:val="009F5579"/>
    <w:rsid w:val="00A01F23"/>
    <w:rsid w:val="00A17501"/>
    <w:rsid w:val="00A23A9C"/>
    <w:rsid w:val="00AE4099"/>
    <w:rsid w:val="00B073FF"/>
    <w:rsid w:val="00B22BCF"/>
    <w:rsid w:val="00B24177"/>
    <w:rsid w:val="00B605BA"/>
    <w:rsid w:val="00B95822"/>
    <w:rsid w:val="00BA7B07"/>
    <w:rsid w:val="00BB1727"/>
    <w:rsid w:val="00BC0CBD"/>
    <w:rsid w:val="00BF1661"/>
    <w:rsid w:val="00C20EB6"/>
    <w:rsid w:val="00C2657B"/>
    <w:rsid w:val="00C306B1"/>
    <w:rsid w:val="00C324A3"/>
    <w:rsid w:val="00C67C6E"/>
    <w:rsid w:val="00C92F5A"/>
    <w:rsid w:val="00CF1D52"/>
    <w:rsid w:val="00D67A0F"/>
    <w:rsid w:val="00DB2F45"/>
    <w:rsid w:val="00DB5996"/>
    <w:rsid w:val="00DB781C"/>
    <w:rsid w:val="00DD2890"/>
    <w:rsid w:val="00DD436F"/>
    <w:rsid w:val="00DE374D"/>
    <w:rsid w:val="00DF4926"/>
    <w:rsid w:val="00E27AA5"/>
    <w:rsid w:val="00E31471"/>
    <w:rsid w:val="00E31B9E"/>
    <w:rsid w:val="00E36F58"/>
    <w:rsid w:val="00E3775C"/>
    <w:rsid w:val="00ED05D3"/>
    <w:rsid w:val="00F04583"/>
    <w:rsid w:val="00F32F98"/>
    <w:rsid w:val="00F83334"/>
    <w:rsid w:val="00FA558B"/>
    <w:rsid w:val="00FB1DA3"/>
    <w:rsid w:val="00FB530E"/>
    <w:rsid w:val="00FD002C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14733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1147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147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1147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1147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41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F98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45382E"/>
    <w:pPr>
      <w:widowControl w:val="0"/>
      <w:autoSpaceDE w:val="0"/>
      <w:autoSpaceDN w:val="0"/>
    </w:pPr>
    <w:rPr>
      <w:rFonts w:ascii="Arial" w:hAnsi="Arial" w:cs="Arial"/>
      <w:b/>
      <w:sz w:val="26"/>
      <w:szCs w:val="20"/>
    </w:rPr>
  </w:style>
  <w:style w:type="paragraph" w:customStyle="1" w:styleId="ConsPlusNormal">
    <w:name w:val="ConsPlusNormal"/>
    <w:uiPriority w:val="99"/>
    <w:rsid w:val="006F0F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6</Pages>
  <Words>1336</Words>
  <Characters>7617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органов местного самоуправления</dc:title>
  <dc:subject/>
  <dc:creator>Юрист</dc:creator>
  <cp:keywords/>
  <dc:description/>
  <cp:lastModifiedBy>Д.В. Амелин</cp:lastModifiedBy>
  <cp:revision>12</cp:revision>
  <cp:lastPrinted>2025-05-07T06:07:00Z</cp:lastPrinted>
  <dcterms:created xsi:type="dcterms:W3CDTF">2024-09-26T06:50:00Z</dcterms:created>
  <dcterms:modified xsi:type="dcterms:W3CDTF">2025-05-07T06:28:00Z</dcterms:modified>
</cp:coreProperties>
</file>